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spacing w:line="276" w:lineRule="auto"/>
      </w:pPr>
      <w:r>
        <w:rPr/>
        <w:t>Аннотация</w:t>
      </w:r>
      <w:r>
        <w:rPr>
          <w:spacing w:val="-12"/>
        </w:rPr>
        <w:t> </w:t>
      </w:r>
      <w:r>
        <w:rPr/>
        <w:t>коррекционно-развивающего</w:t>
      </w:r>
      <w:r>
        <w:rPr>
          <w:spacing w:val="-14"/>
        </w:rPr>
        <w:t> </w:t>
      </w:r>
      <w:r>
        <w:rPr/>
        <w:t>курса</w:t>
      </w:r>
      <w:r>
        <w:rPr>
          <w:spacing w:val="-11"/>
        </w:rPr>
        <w:t> </w:t>
      </w:r>
      <w:r>
        <w:rPr/>
        <w:t>«Развитие психомоторики и сенсорных процессов»</w:t>
      </w:r>
    </w:p>
    <w:p>
      <w:pPr>
        <w:pStyle w:val="BodyText"/>
        <w:spacing w:line="276" w:lineRule="auto"/>
        <w:ind w:right="112"/>
      </w:pPr>
      <w:r>
        <w:rPr/>
        <w:t>Дети с интеллектуальной недостаточностью особенно нуждаются в целенаправленном обучении, они не усваивают общественный опыт спонтанно. Ученые, исследующие особенности развития детей с отклонениями в развитии, в первую очередь отмечают у них отсутствие интереса к окружающему. Поэтому для организации обучения и воспитания этих детей особую роль играют способы воздействия, направленные на активизацию их познавательной деятельности.</w:t>
      </w:r>
    </w:p>
    <w:p>
      <w:pPr>
        <w:pStyle w:val="BodyText"/>
        <w:spacing w:line="276" w:lineRule="auto" w:before="202"/>
        <w:ind w:right="107"/>
      </w:pPr>
      <w:r>
        <w:rPr/>
        <w:t>Цель: формировать психологический базис для полноценного развития личности ребенка, создавать зону ближайшего развития для преодоления недостатков интеллектуальной деятельности, а так же оказывать помощь детям с интеллектуальными нарушениями на основе создания оптимальных возможностей и условий проявления личностного потенциала ребенка.</w:t>
      </w:r>
    </w:p>
    <w:p>
      <w:pPr>
        <w:pStyle w:val="BodyText"/>
        <w:spacing w:line="276" w:lineRule="auto" w:before="199"/>
      </w:pPr>
      <w:r>
        <w:rPr/>
        <w:t>Данная программа представляет собой систему психолого-педагогических средств, направленных на исправление и/или ослабление недостатков в психическом развитии обучающихся.</w:t>
      </w:r>
    </w:p>
    <w:p>
      <w:pPr>
        <w:pStyle w:val="BodyText"/>
        <w:spacing w:line="278" w:lineRule="auto" w:before="200"/>
        <w:ind w:right="113"/>
      </w:pPr>
      <w:r>
        <w:rPr/>
        <w:t>Основным механизмом включения учащихся в деятельность на занятии является сотрудничество взрослого с ребенком в различных видах деятельности: совместной (сопряженной), самостоятельной.</w:t>
      </w:r>
    </w:p>
    <w:sectPr>
      <w:type w:val="continuous"/>
      <w:pgSz w:w="11910" w:h="16840"/>
      <w:pgMar w:top="1040" w:bottom="28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196"/>
      <w:ind w:left="119" w:right="106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72"/>
      <w:ind w:left="2237" w:hanging="1148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dcterms:created xsi:type="dcterms:W3CDTF">2024-08-01T09:06:41Z</dcterms:created>
  <dcterms:modified xsi:type="dcterms:W3CDTF">2024-08-01T09:06:41Z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2024-08-01T00:00:00Z</vt:filetime>
  </property>
  <property fmtid="{D5CDD505-2E9C-101B-9397-08002B2CF9AE}" pid="5" name="Producer">
    <vt:lpwstr>www.ilovepdf.com</vt:lpwstr>
  </property>
</Properties>
</file>